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60FB8" w14:textId="442E0ACC" w:rsidR="006601C7" w:rsidRDefault="00445B80" w:rsidP="006601C7">
      <w:pPr>
        <w:spacing w:before="100" w:beforeAutospacing="1" w:after="100" w:afterAutospacing="1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6601C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db határozati javaslat                                                                                      </w:t>
      </w:r>
      <w:r w:rsidR="006601C7">
        <w:rPr>
          <w:rFonts w:ascii="Times New Roman" w:hAnsi="Times New Roman" w:cs="Times New Roman"/>
          <w:b/>
          <w:i/>
          <w:sz w:val="24"/>
          <w:szCs w:val="24"/>
          <w:lang w:eastAsia="hu-HU"/>
        </w:rPr>
        <w:t xml:space="preserve">        </w:t>
      </w:r>
    </w:p>
    <w:p w14:paraId="3135D8DE" w14:textId="5101187B" w:rsidR="006601C7" w:rsidRDefault="00445B80" w:rsidP="0044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Magyarországi Romák Országos Önkormányzat Közgyűlésének</w:t>
      </w:r>
    </w:p>
    <w:p w14:paraId="6CB0501B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58392C3" w14:textId="55D5AF62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FE38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</w:t>
      </w:r>
      <w:r w:rsidR="003E19E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="00A85D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december 20-án </w:t>
      </w:r>
      <w:r w:rsidR="008431F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tartandó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ülésére</w:t>
      </w:r>
    </w:p>
    <w:p w14:paraId="66B47CB5" w14:textId="77777777" w:rsidR="00445B80" w:rsidRDefault="00445B80" w:rsidP="00660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817CFB7" w14:textId="07A21A52" w:rsidR="006601C7" w:rsidRDefault="00445B80" w:rsidP="004E15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0D86A3E" w14:textId="77777777" w:rsidR="00E96977" w:rsidRDefault="00E96977" w:rsidP="004E15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48886BB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762B0" w14:textId="6E964DFF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Előterjesztő</w:t>
      </w:r>
      <w:r w:rsidRPr="00575033"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0F2BFB34" w14:textId="77777777" w:rsidR="00A84114" w:rsidRDefault="00A84114" w:rsidP="00A8411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F0963AD" w14:textId="77777777" w:rsidR="00A85D28" w:rsidRPr="00A85D28" w:rsidRDefault="006601C7" w:rsidP="00A85D28">
      <w:pPr>
        <w:pStyle w:val="Standard"/>
        <w:numPr>
          <w:ilvl w:val="0"/>
          <w:numId w:val="12"/>
        </w:numPr>
        <w:spacing w:line="480" w:lineRule="auto"/>
        <w:ind w:left="431" w:hanging="431"/>
        <w:jc w:val="both"/>
        <w:rPr>
          <w:b/>
          <w:sz w:val="24"/>
        </w:rPr>
      </w:pPr>
      <w:r w:rsidRPr="007E21C8">
        <w:rPr>
          <w:b/>
          <w:sz w:val="24"/>
          <w:lang w:eastAsia="hu-HU"/>
        </w:rPr>
        <w:t>Tárgy</w:t>
      </w:r>
      <w:r w:rsidRPr="007E21C8">
        <w:rPr>
          <w:sz w:val="24"/>
          <w:lang w:eastAsia="hu-HU"/>
        </w:rPr>
        <w:t>:</w:t>
      </w:r>
      <w:r w:rsidR="003C73B3" w:rsidRPr="007E21C8">
        <w:rPr>
          <w:sz w:val="24"/>
          <w:lang w:eastAsia="hu-HU"/>
        </w:rPr>
        <w:t xml:space="preserve"> </w:t>
      </w:r>
      <w:r w:rsidR="00A85D28" w:rsidRPr="00A85D28">
        <w:rPr>
          <w:b/>
          <w:sz w:val="24"/>
        </w:rPr>
        <w:t>A Magyarországi Romák Országos Önkormányzata, a Magyarországi Romák Országos Önkormányzatának Hivatala, valamint az Önkormányzat fenntartásában működő Intézmények, és köznevelési intézmények 2025. évi költségvetésének V. számú módosítására</w:t>
      </w:r>
    </w:p>
    <w:p w14:paraId="5949D619" w14:textId="1D5007AF" w:rsidR="006D53CA" w:rsidRDefault="006D53CA" w:rsidP="006601C7">
      <w:pPr>
        <w:ind w:right="91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3245EFB2" w14:textId="6BFB840F" w:rsidR="006601C7" w:rsidRPr="005102E6" w:rsidRDefault="006601C7" w:rsidP="006601C7">
      <w:pPr>
        <w:ind w:right="91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Iktatószám</w:t>
      </w:r>
      <w:proofErr w:type="gramStart"/>
      <w:r>
        <w:rPr>
          <w:rFonts w:ascii="Times New Roman" w:hAnsi="Times New Roman" w:cs="Times New Roman"/>
          <w:sz w:val="24"/>
          <w:szCs w:val="24"/>
          <w:lang w:eastAsia="hu-HU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  <w:lang w:eastAsia="hu-HU"/>
        </w:rPr>
        <w:t>…………………...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…/202</w:t>
      </w:r>
      <w:r w:rsidR="009D33CF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5102E6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009462C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ED5DCE7" w14:textId="72DE1C33" w:rsidR="006601C7" w:rsidRDefault="006601C7" w:rsidP="006601C7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Melléklet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ek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="00C02C96">
        <w:rPr>
          <w:rFonts w:ascii="Times New Roman" w:hAnsi="Times New Roman" w:cs="Times New Roman"/>
          <w:sz w:val="24"/>
          <w:szCs w:val="24"/>
          <w:lang w:eastAsia="hu-HU"/>
        </w:rPr>
        <w:t xml:space="preserve"> több </w:t>
      </w:r>
      <w:r w:rsidR="005C517D">
        <w:rPr>
          <w:rFonts w:ascii="Times New Roman" w:hAnsi="Times New Roman" w:cs="Times New Roman"/>
          <w:sz w:val="24"/>
          <w:szCs w:val="24"/>
          <w:lang w:eastAsia="hu-HU"/>
        </w:rPr>
        <w:t>db</w:t>
      </w:r>
    </w:p>
    <w:p w14:paraId="62B2EECE" w14:textId="77777777" w:rsidR="006601C7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5803AD1" w14:textId="77777777" w:rsidR="006601C7" w:rsidRPr="00FC0C60" w:rsidRDefault="006601C7" w:rsidP="006601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90EDFE" w14:textId="42250CE2" w:rsidR="006601C7" w:rsidRDefault="006601C7" w:rsidP="00A81E3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Előterjesztést készítette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hu-HU"/>
        </w:rPr>
        <w:tab/>
      </w:r>
      <w:r w:rsidR="00A81E36">
        <w:rPr>
          <w:rFonts w:ascii="Times New Roman" w:hAnsi="Times New Roman" w:cs="Times New Roman"/>
          <w:color w:val="FF0000"/>
          <w:sz w:val="24"/>
          <w:szCs w:val="24"/>
          <w:lang w:eastAsia="hu-HU"/>
        </w:rPr>
        <w:t>Aba-Horváth István</w:t>
      </w:r>
    </w:p>
    <w:p w14:paraId="454A3BFC" w14:textId="77777777" w:rsidR="00A81E36" w:rsidRPr="00575033" w:rsidRDefault="00A81E36" w:rsidP="00A81E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070DD4" w14:textId="27F6625D" w:rsidR="006601C7" w:rsidRPr="00575033" w:rsidRDefault="006F0843" w:rsidP="006601C7">
      <w:pPr>
        <w:tabs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Véleményező bizottság:</w:t>
      </w:r>
      <w:r w:rsidR="00A85D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Pénzügyi Bizottság</w:t>
      </w:r>
      <w:r w:rsidR="006601C7"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Bizottsági elnök: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A85D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Bordás Géza</w:t>
      </w:r>
    </w:p>
    <w:p w14:paraId="46AA4EB7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E9A8E0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Egyéb véleményező szerv: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-</w:t>
      </w:r>
    </w:p>
    <w:p w14:paraId="5A46C029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46D223" w14:textId="77777777" w:rsidR="006601C7" w:rsidRPr="00575033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F8827A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Törvényességi véleményezésre benyújtás időpontja</w:t>
      </w:r>
      <w:proofErr w:type="gramStart"/>
      <w:r w:rsidRPr="0057503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……………………………..</w:t>
      </w:r>
    </w:p>
    <w:p w14:paraId="32B23C2B" w14:textId="77777777" w:rsidR="006601C7" w:rsidRDefault="006601C7" w:rsidP="006601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ABAF9C9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Törvényességi ellenőrzést végezte: </w:t>
      </w:r>
    </w:p>
    <w:p w14:paraId="720D8EC0" w14:textId="77777777" w:rsidR="006601C7" w:rsidRPr="002F26FA" w:rsidRDefault="006601C7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A64906D" w14:textId="4544DC6F" w:rsidR="006601C7" w:rsidRPr="002F26FA" w:rsidRDefault="00445B80" w:rsidP="006601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F057D90" w14:textId="77777777" w:rsidR="006601C7" w:rsidRPr="002F26FA" w:rsidRDefault="006601C7" w:rsidP="006601C7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Látta:</w:t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14:paraId="40AEE098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EAF49F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B74397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A8CACD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26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Egyéb meghívottak: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-</w:t>
      </w:r>
    </w:p>
    <w:p w14:paraId="2E78F73C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B18DB0" w14:textId="77777777" w:rsidR="006601C7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95916C" w14:textId="77777777" w:rsidR="006601C7" w:rsidRPr="002F26FA" w:rsidRDefault="006601C7" w:rsidP="006601C7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F8B912" w14:textId="77777777" w:rsidR="006601C7" w:rsidRPr="002F26FA" w:rsidRDefault="006601C7" w:rsidP="006601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FE0C366" w14:textId="77777777" w:rsidR="006601C7" w:rsidRPr="008431F7" w:rsidRDefault="006601C7" w:rsidP="00660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43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NYILVÁNOS ÜLÉS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/ </w:t>
      </w:r>
      <w:r w:rsidRPr="008431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ZÁRT ÜLÉS</w:t>
      </w:r>
    </w:p>
    <w:p w14:paraId="2464B3AE" w14:textId="7621005A" w:rsidR="00A85D28" w:rsidRDefault="00A85D28" w:rsidP="00E524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49ACC4D" w14:textId="59F84465" w:rsidR="00E524DC" w:rsidRDefault="006601C7" w:rsidP="00E524D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Tisztelt Közgyűlés!</w:t>
      </w:r>
    </w:p>
    <w:p w14:paraId="4D56ABFD" w14:textId="77777777" w:rsidR="00C02C96" w:rsidRPr="00A9528C" w:rsidRDefault="00C02C96" w:rsidP="00C02C96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 w:rsidRPr="00A9528C"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>Az államháztartásról szóló 2011.évi CXCV. törvény (Áht.) 34 § (5) bekezdése negyedévente ír elő módosítási kötelezettséget:</w:t>
      </w:r>
    </w:p>
    <w:p w14:paraId="1110DF9B" w14:textId="77777777" w:rsidR="00C02C96" w:rsidRPr="00A9528C" w:rsidRDefault="00C02C96" w:rsidP="00C02C96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 w:rsidRPr="00A9528C"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>„Áht. 34§ (5) A képviselő-testület a (2) és (3) bekezdés szerinti előirányzat-módosítás, előirányzat átcsoportosítás átvezetéseként - az első negyedév kivételével – negyedévenként, a döntés szerinti időpontokban, de legkésőbb az éves elemi beszámoló elkészítésének határidőjéig, december 31-ei hatállyal módosítja költségvetési rendeletét.</w:t>
      </w:r>
    </w:p>
    <w:p w14:paraId="4F5EF6DA" w14:textId="77777777" w:rsidR="00C02C96" w:rsidRPr="00A9528C" w:rsidRDefault="00C02C96" w:rsidP="00C02C96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 w:rsidRPr="00A9528C"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 xml:space="preserve">A Közgyűlés mechanizmusától függően ezek az időpontok nem minden esetben tarthatók, mivel határozatképtelenség esetén a rendelet nem módosítható. </w:t>
      </w:r>
    </w:p>
    <w:p w14:paraId="0930F638" w14:textId="77777777" w:rsidR="00C02C96" w:rsidRDefault="00C02C96" w:rsidP="00C02C96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 w:rsidRPr="00A9528C"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>Az önkormányzat részére folyósított, és a fenntartásában működő intézményeknek intézményfinanszírozásként továbbadott támogatások mind az önkormányzat, mind az intézmények költségvetési előirányzatait módosítják.</w:t>
      </w:r>
    </w:p>
    <w:p w14:paraId="366280D6" w14:textId="77777777" w:rsidR="00C02C96" w:rsidRDefault="00C02C96" w:rsidP="00C02C96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</w:p>
    <w:p w14:paraId="7BF557F2" w14:textId="77777777" w:rsidR="00C02C96" w:rsidRDefault="00C02C96" w:rsidP="00C02C96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 xml:space="preserve">Az Önkormányzat 2025. évi költségvetése 2025. január 14-én a 4/2025. (I.14.) számú Közgyűlési határozattal került elfogadásra. Az eredeti előirányzatok meghatározása tételes költség kimutatások, előzetes </w:t>
      </w:r>
      <w:proofErr w:type="gramStart"/>
      <w:r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>kalkulációk</w:t>
      </w:r>
      <w:proofErr w:type="gramEnd"/>
      <w:r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 xml:space="preserve"> alapján történt tervezésre. </w:t>
      </w:r>
    </w:p>
    <w:p w14:paraId="0E3BE6B0" w14:textId="77777777" w:rsidR="00C02C96" w:rsidRDefault="00C02C96" w:rsidP="00C02C96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</w:p>
    <w:p w14:paraId="2B0DA683" w14:textId="77777777" w:rsidR="00C02C96" w:rsidRDefault="00C02C96" w:rsidP="00C02C96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  <w:r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  <w:t xml:space="preserve">A Magyarországi Romák Országos Önkormányzatának Közgyűlése 2025. május 27-én tárgyalta az önkormányzat 2024.évi költségvetésének végrehajtásáról szóló zárszámadást, melyet a 34/2025.(V.27) számú Közgyűlési határozatával fogadott el. A zárszámadásban a jogszabályi feltételeknek eleget téve tételesen kimutatásra került az önkormányzat, a hivatal és az önkormányzat fenntartásában működő intézmények előző évi maradványa, mely feladattal, kötelezettséggel terhelt maradványként került jóváhagyásra. A 2025.évi költségvetés I. számú módosítására a zárszámadás elfogadását követően, került sor. </w:t>
      </w:r>
    </w:p>
    <w:p w14:paraId="45B9A863" w14:textId="77777777" w:rsidR="00C02C96" w:rsidRDefault="00C02C96" w:rsidP="00C02C96">
      <w:pPr>
        <w:tabs>
          <w:tab w:val="left" w:pos="709"/>
        </w:tabs>
        <w:suppressAutoHyphens/>
        <w:spacing w:after="0" w:line="276" w:lineRule="auto"/>
        <w:jc w:val="both"/>
        <w:rPr>
          <w:rFonts w:asciiTheme="majorHAnsi" w:eastAsia="Lucida Sans Unicode" w:hAnsiTheme="majorHAnsi" w:cstheme="majorHAnsi"/>
          <w:bCs/>
          <w:color w:val="00000A"/>
          <w:sz w:val="24"/>
          <w:szCs w:val="24"/>
          <w:lang w:eastAsia="zh-CN" w:bidi="hi-IN"/>
        </w:rPr>
      </w:pPr>
    </w:p>
    <w:p w14:paraId="7E7DABA9" w14:textId="77777777" w:rsidR="00C02C96" w:rsidRDefault="00C02C96" w:rsidP="00C02C96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 Közgyűlés a költségvetés II. számú módosítását 2025. augusztus 26. napján fogadta el a 75/2025. (VIII.26) számú határozatával. A </w:t>
      </w:r>
      <w:r w:rsidRPr="009F7FAC">
        <w:rPr>
          <w:rFonts w:asciiTheme="majorHAnsi" w:hAnsiTheme="majorHAnsi" w:cstheme="majorHAnsi"/>
        </w:rPr>
        <w:t>Roma nemzetiségi kulturális kezdeményezések 2025. évi költségvetési támogatására" címmel kiírt nyílt pályázatán a</w:t>
      </w:r>
      <w:r>
        <w:rPr>
          <w:rFonts w:asciiTheme="majorHAnsi" w:hAnsiTheme="majorHAnsi" w:cstheme="majorHAnsi"/>
        </w:rPr>
        <w:t xml:space="preserve"> Magyarországi Romák Országos Önkormányzata 900.0</w:t>
      </w:r>
      <w:r w:rsidRPr="009F7FAC">
        <w:rPr>
          <w:rFonts w:asciiTheme="majorHAnsi" w:hAnsiTheme="majorHAnsi" w:cstheme="majorHAnsi"/>
        </w:rPr>
        <w:t>00, -Ft visszanem térítendő támogatásban részesült</w:t>
      </w:r>
      <w:r>
        <w:rPr>
          <w:rFonts w:asciiTheme="majorHAnsi" w:hAnsiTheme="majorHAnsi" w:cstheme="majorHAnsi"/>
        </w:rPr>
        <w:t xml:space="preserve"> a ROMA-NEMZ-KUL-25-0009 számú támogatói okiratban</w:t>
      </w:r>
      <w:r w:rsidRPr="009F7FAC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A 2025. július 01-naptól ismét a Magyarországi Romák fenntartásában működő köznevelési intézmények Magyar Államkincstártól befolyt normatív támogatásának összege az önkormányzat bevételi </w:t>
      </w:r>
      <w:proofErr w:type="spellStart"/>
      <w:r>
        <w:rPr>
          <w:rFonts w:asciiTheme="majorHAnsi" w:hAnsiTheme="majorHAnsi" w:cstheme="majorHAnsi"/>
        </w:rPr>
        <w:t>fősorán</w:t>
      </w:r>
      <w:proofErr w:type="spellEnd"/>
      <w:r>
        <w:rPr>
          <w:rFonts w:asciiTheme="majorHAnsi" w:hAnsiTheme="majorHAnsi" w:cstheme="majorHAnsi"/>
        </w:rPr>
        <w:t xml:space="preserve"> a működési célú bevételek közé került rögzítésre, illetve az önkormányzat intézményfinanszírozás kiadási számláján került könyvelésre.</w:t>
      </w:r>
    </w:p>
    <w:p w14:paraId="362F8076" w14:textId="77777777" w:rsidR="00C02C96" w:rsidRDefault="00C02C96" w:rsidP="00C02C96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p w14:paraId="575FF154" w14:textId="77777777" w:rsidR="00C02C96" w:rsidRDefault="00C02C96" w:rsidP="00C02C96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 98/2025.(X.31) közgyűlési határozattal elfogadott III. számú módosítást a költségvetésben tervezett tartalékok feloldása, illetve a pályázati támogatások bevételének előirányzatainak megképzése, a számviteli nyilvántartásokban történő rögzítése indokolta.</w:t>
      </w:r>
    </w:p>
    <w:p w14:paraId="16BA01C7" w14:textId="77777777" w:rsidR="00C02C96" w:rsidRDefault="00C02C96" w:rsidP="00C02C96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 módosítás rendelkezett a tartalékba helyezett kiemelt előirányzatok egy részének személyi juttatások </w:t>
      </w:r>
      <w:proofErr w:type="spellStart"/>
      <w:r>
        <w:rPr>
          <w:rFonts w:asciiTheme="majorHAnsi" w:hAnsiTheme="majorHAnsi" w:cstheme="majorHAnsi"/>
        </w:rPr>
        <w:t>fősoron</w:t>
      </w:r>
      <w:proofErr w:type="spellEnd"/>
      <w:r>
        <w:rPr>
          <w:rFonts w:asciiTheme="majorHAnsi" w:hAnsiTheme="majorHAnsi" w:cstheme="majorHAnsi"/>
        </w:rPr>
        <w:t xml:space="preserve"> 52.546.027, -Ft és járulékok </w:t>
      </w:r>
      <w:proofErr w:type="spellStart"/>
      <w:r>
        <w:rPr>
          <w:rFonts w:asciiTheme="majorHAnsi" w:hAnsiTheme="majorHAnsi" w:cstheme="majorHAnsi"/>
        </w:rPr>
        <w:t>fősoron</w:t>
      </w:r>
      <w:proofErr w:type="spellEnd"/>
      <w:r>
        <w:rPr>
          <w:rFonts w:asciiTheme="majorHAnsi" w:hAnsiTheme="majorHAnsi" w:cstheme="majorHAnsi"/>
        </w:rPr>
        <w:t xml:space="preserve"> 6.830.984, -Ft összegnek a felszabadításáról, a dologi kiadások 30.000.000, -Ft összegű tartalékjának átcsoportosításáról, az MNV részére történő elmaradt székház bérletidíjak rendezéséhez összesen 89.377.011, -Ft összegben. </w:t>
      </w:r>
    </w:p>
    <w:p w14:paraId="78E2F619" w14:textId="77777777" w:rsidR="00C02C96" w:rsidRDefault="00C02C96" w:rsidP="00C02C96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p w14:paraId="36080FE0" w14:textId="77777777" w:rsidR="00C02C96" w:rsidRDefault="00C02C96" w:rsidP="00C02C96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A </w:t>
      </w:r>
      <w:r w:rsidRPr="00C60AC0">
        <w:rPr>
          <w:rFonts w:asciiTheme="majorHAnsi" w:hAnsiTheme="majorHAnsi" w:cstheme="majorHAnsi"/>
        </w:rPr>
        <w:t>„</w:t>
      </w:r>
      <w:r w:rsidRPr="00BE3686">
        <w:rPr>
          <w:rFonts w:asciiTheme="majorHAnsi" w:hAnsiTheme="majorHAnsi" w:cstheme="majorHAnsi"/>
          <w:i/>
          <w:iCs/>
        </w:rPr>
        <w:t>Zenei Program megvalósítása - mindenki szívében van egy dallam</w:t>
      </w:r>
      <w:r w:rsidRPr="00C60AC0">
        <w:rPr>
          <w:rFonts w:asciiTheme="majorHAnsi" w:hAnsiTheme="majorHAnsi" w:cstheme="majorHAnsi"/>
        </w:rPr>
        <w:t xml:space="preserve"> „elnevezésű pályázati felhívásra</w:t>
      </w:r>
      <w:r>
        <w:rPr>
          <w:rFonts w:asciiTheme="majorHAnsi" w:hAnsiTheme="majorHAnsi" w:cstheme="majorHAnsi"/>
        </w:rPr>
        <w:t xml:space="preserve"> a Magyarországi Romák Országos Önkormányzata pályázatot nyújtott be, amely 1.500.000 Ft támogatás megítélését eredményezte. A pályázat megvalósításának időszaka 2025. szeptember 01-től- 2026. június 30-ig tart. Ebből adódóan a 2025. évben fel nem használt támogatás a 2026. évre kimutatott maradvány, mint feladattal terhelt maradvány részét fogja képezni.</w:t>
      </w:r>
    </w:p>
    <w:p w14:paraId="6E55C257" w14:textId="77777777" w:rsidR="00C02C96" w:rsidRDefault="00C02C96" w:rsidP="00C02C96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p w14:paraId="6B0D65C2" w14:textId="77777777" w:rsidR="00C02C96" w:rsidRDefault="00C02C96" w:rsidP="00C02C96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 költségvetés 129/2025.(XII.03.</w:t>
      </w:r>
      <w:proofErr w:type="gramStart"/>
      <w:r>
        <w:rPr>
          <w:rFonts w:asciiTheme="majorHAnsi" w:hAnsiTheme="majorHAnsi" w:cstheme="majorHAnsi"/>
        </w:rPr>
        <w:t>)számú</w:t>
      </w:r>
      <w:proofErr w:type="gramEnd"/>
      <w:r>
        <w:rPr>
          <w:rFonts w:asciiTheme="majorHAnsi" w:hAnsiTheme="majorHAnsi" w:cstheme="majorHAnsi"/>
        </w:rPr>
        <w:t xml:space="preserve"> határozattal elfogadott IV. számú módosítására a költségvetés kiemelt előirányzatainak személyi juttatások soron 28.442.229, -Ft és járulék soron 3.697.489, -Ft összegben még nyilvántartott tartalékjainak felszabadításáról rendelkezik, majd átcsoportosításáról a dologi kiadások előirányzatára. A járulékok soron megtakarításként jelentkező összeget 6.000.000, -Ft -</w:t>
      </w:r>
      <w:proofErr w:type="spellStart"/>
      <w:r>
        <w:rPr>
          <w:rFonts w:asciiTheme="majorHAnsi" w:hAnsiTheme="majorHAnsi" w:cstheme="majorHAnsi"/>
        </w:rPr>
        <w:t>ot</w:t>
      </w:r>
      <w:proofErr w:type="spellEnd"/>
      <w:r>
        <w:rPr>
          <w:rFonts w:asciiTheme="majorHAnsi" w:hAnsiTheme="majorHAnsi" w:cstheme="majorHAnsi"/>
        </w:rPr>
        <w:t xml:space="preserve"> szintén </w:t>
      </w:r>
    </w:p>
    <w:p w14:paraId="7C05C1E1" w14:textId="77777777" w:rsidR="00C02C96" w:rsidRDefault="00C02C96" w:rsidP="00C02C96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proofErr w:type="gramStart"/>
      <w:r>
        <w:rPr>
          <w:rFonts w:asciiTheme="majorHAnsi" w:hAnsiTheme="majorHAnsi" w:cstheme="majorHAnsi"/>
        </w:rPr>
        <w:t>a</w:t>
      </w:r>
      <w:proofErr w:type="gramEnd"/>
      <w:r>
        <w:rPr>
          <w:rFonts w:asciiTheme="majorHAnsi" w:hAnsiTheme="majorHAnsi" w:cstheme="majorHAnsi"/>
        </w:rPr>
        <w:t xml:space="preserve"> dologi kiadások előirányzatának megemelésére fordítunk.</w:t>
      </w:r>
    </w:p>
    <w:p w14:paraId="03EBBF11" w14:textId="77777777" w:rsidR="00C02C96" w:rsidRDefault="00C02C96" w:rsidP="00C02C96">
      <w:pPr>
        <w:pStyle w:val="Default"/>
        <w:ind w:left="-57" w:right="-57"/>
        <w:jc w:val="both"/>
        <w:rPr>
          <w:rFonts w:asciiTheme="majorHAnsi" w:hAnsiTheme="majorHAnsi" w:cstheme="majorHAnsi"/>
        </w:rPr>
      </w:pPr>
    </w:p>
    <w:p w14:paraId="060D9911" w14:textId="77777777" w:rsidR="00C02C96" w:rsidRDefault="00C02C96" w:rsidP="00C02C96">
      <w:pPr>
        <w:pStyle w:val="Default"/>
        <w:ind w:left="-57" w:right="-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 módosításban a pénzügyileg már rendezett, de előirányzatok oldalon még nem módosított </w:t>
      </w:r>
      <w:proofErr w:type="gramStart"/>
      <w:r>
        <w:rPr>
          <w:rFonts w:asciiTheme="majorHAnsi" w:hAnsiTheme="majorHAnsi" w:cstheme="majorHAnsi"/>
        </w:rPr>
        <w:t>finanszírozási</w:t>
      </w:r>
      <w:proofErr w:type="gramEnd"/>
      <w:r>
        <w:rPr>
          <w:rFonts w:asciiTheme="majorHAnsi" w:hAnsiTheme="majorHAnsi" w:cstheme="majorHAnsi"/>
        </w:rPr>
        <w:t xml:space="preserve"> kiadásait a teljesítésekhez igazítva került </w:t>
      </w:r>
      <w:proofErr w:type="spellStart"/>
      <w:r>
        <w:rPr>
          <w:rFonts w:asciiTheme="majorHAnsi" w:hAnsiTheme="majorHAnsi" w:cstheme="majorHAnsi"/>
        </w:rPr>
        <w:t>számszerűsítésre</w:t>
      </w:r>
      <w:proofErr w:type="spellEnd"/>
      <w:r>
        <w:rPr>
          <w:rFonts w:asciiTheme="majorHAnsi" w:hAnsiTheme="majorHAnsi" w:cstheme="majorHAnsi"/>
        </w:rPr>
        <w:t xml:space="preserve">. A 2024. január hónapban átutalt </w:t>
      </w:r>
      <w:proofErr w:type="gramStart"/>
      <w:r>
        <w:rPr>
          <w:rFonts w:asciiTheme="majorHAnsi" w:hAnsiTheme="majorHAnsi" w:cstheme="majorHAnsi"/>
        </w:rPr>
        <w:t>finanszírozások</w:t>
      </w:r>
      <w:proofErr w:type="gramEnd"/>
      <w:r>
        <w:rPr>
          <w:rFonts w:asciiTheme="majorHAnsi" w:hAnsiTheme="majorHAnsi" w:cstheme="majorHAnsi"/>
        </w:rPr>
        <w:t xml:space="preserve"> az elmaradt bérek, illetve a rendezetlen számlák pénzügyi teljesítéséhez szolgáltak fedezetül. </w:t>
      </w:r>
    </w:p>
    <w:p w14:paraId="52B5C2E5" w14:textId="77777777" w:rsidR="00C02C96" w:rsidRDefault="00C02C96" w:rsidP="00C02C96">
      <w:pPr>
        <w:pStyle w:val="Default"/>
        <w:ind w:left="-57" w:right="-57"/>
        <w:jc w:val="both"/>
        <w:rPr>
          <w:rFonts w:asciiTheme="majorHAnsi" w:hAnsiTheme="majorHAnsi" w:cstheme="majorHAnsi"/>
          <w:b/>
          <w:u w:val="single"/>
        </w:rPr>
      </w:pPr>
    </w:p>
    <w:p w14:paraId="22029AFE" w14:textId="77777777" w:rsidR="00C02C96" w:rsidRDefault="00C02C96" w:rsidP="00C02C96">
      <w:pPr>
        <w:spacing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A költségvetés V. számú módosítását az indokolja, hogy a </w:t>
      </w:r>
      <w:r w:rsidRPr="00A63318">
        <w:rPr>
          <w:rFonts w:asciiTheme="majorHAnsi" w:hAnsiTheme="majorHAnsi" w:cstheme="majorHAnsi"/>
          <w:bCs/>
          <w:sz w:val="24"/>
          <w:szCs w:val="24"/>
        </w:rPr>
        <w:t>2025. július 01-től ismét az önkormányzat fenntartásában működő köznevelési intézmények normatív támogatás</w:t>
      </w:r>
      <w:r>
        <w:rPr>
          <w:rFonts w:asciiTheme="majorHAnsi" w:hAnsiTheme="majorHAnsi" w:cstheme="majorHAnsi"/>
          <w:bCs/>
          <w:sz w:val="24"/>
          <w:szCs w:val="24"/>
        </w:rPr>
        <w:t>ának elszámolása</w:t>
      </w:r>
      <w:r w:rsidRPr="00A63318">
        <w:rPr>
          <w:rFonts w:asciiTheme="majorHAnsi" w:hAnsiTheme="majorHAnsi" w:cstheme="majorHAnsi"/>
          <w:bCs/>
          <w:sz w:val="24"/>
          <w:szCs w:val="24"/>
        </w:rPr>
        <w:t xml:space="preserve"> 2023-2024.</w:t>
      </w:r>
      <w:r>
        <w:rPr>
          <w:rFonts w:asciiTheme="majorHAnsi" w:hAnsiTheme="majorHAnsi" w:cstheme="majorHAnsi"/>
          <w:bCs/>
          <w:sz w:val="24"/>
          <w:szCs w:val="24"/>
        </w:rPr>
        <w:t xml:space="preserve">-2025. </w:t>
      </w:r>
      <w:r w:rsidRPr="00A63318">
        <w:rPr>
          <w:rFonts w:asciiTheme="majorHAnsi" w:hAnsiTheme="majorHAnsi" w:cstheme="majorHAnsi"/>
          <w:bCs/>
          <w:sz w:val="24"/>
          <w:szCs w:val="24"/>
        </w:rPr>
        <w:t xml:space="preserve">évek vonatkozásában </w:t>
      </w:r>
      <w:r>
        <w:rPr>
          <w:rFonts w:asciiTheme="majorHAnsi" w:hAnsiTheme="majorHAnsi" w:cstheme="majorHAnsi"/>
          <w:bCs/>
          <w:sz w:val="24"/>
          <w:szCs w:val="24"/>
        </w:rPr>
        <w:t xml:space="preserve">megtörtént. Az elszámolást követően a köznevelési intézmények </w:t>
      </w:r>
      <w:proofErr w:type="gramStart"/>
      <w:r>
        <w:rPr>
          <w:rFonts w:asciiTheme="majorHAnsi" w:hAnsiTheme="majorHAnsi" w:cstheme="majorHAnsi"/>
          <w:bCs/>
          <w:sz w:val="24"/>
          <w:szCs w:val="24"/>
        </w:rPr>
        <w:t>finanszírozási</w:t>
      </w:r>
      <w:proofErr w:type="gramEnd"/>
      <w:r>
        <w:rPr>
          <w:rFonts w:asciiTheme="majorHAnsi" w:hAnsiTheme="majorHAnsi" w:cstheme="majorHAnsi"/>
          <w:bCs/>
          <w:sz w:val="24"/>
          <w:szCs w:val="24"/>
        </w:rPr>
        <w:t xml:space="preserve"> bevétele csökkent, ennek következtében az önkormányzat finanszírozási kiadásai csökkennek. Az előirányzatokat a tényleges december 31-ig rendezett normatíva bevételeknek megfelelően kell módosítani.</w:t>
      </w:r>
    </w:p>
    <w:p w14:paraId="54771154" w14:textId="47870DDE" w:rsidR="00C02C96" w:rsidRDefault="00C02C96" w:rsidP="00C02C96">
      <w:pPr>
        <w:spacing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A köznevelési intézmények részére december hónapban nem folyósított normatív támogatást a Magyar Államkincstár, mivel azt a 2025.évi normatív támogatások elszámolásából keletkezett kötelezettségek egy részének rendezésére fordította. A fennmaradó kötelezettségek összege átutalásra került az intézmények számlájáról.   </w:t>
      </w:r>
    </w:p>
    <w:p w14:paraId="76E0AB5D" w14:textId="77777777" w:rsidR="00C02C96" w:rsidRDefault="00C02C96" w:rsidP="00C02C96">
      <w:pPr>
        <w:spacing w:line="240" w:lineRule="auto"/>
        <w:jc w:val="both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DF7450">
        <w:rPr>
          <w:rFonts w:asciiTheme="majorHAnsi" w:hAnsiTheme="majorHAnsi" w:cstheme="majorHAnsi"/>
          <w:b/>
          <w:sz w:val="24"/>
          <w:szCs w:val="24"/>
          <w:u w:val="single"/>
        </w:rPr>
        <w:t>Tiszapüspöki Általános Iskola</w:t>
      </w:r>
    </w:p>
    <w:p w14:paraId="241B058C" w14:textId="77777777" w:rsidR="00C02C96" w:rsidRDefault="00C02C96" w:rsidP="00C02C96">
      <w:pPr>
        <w:spacing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DF7450">
        <w:rPr>
          <w:rFonts w:asciiTheme="majorHAnsi" w:hAnsiTheme="majorHAnsi" w:cstheme="majorHAnsi"/>
          <w:bCs/>
          <w:sz w:val="24"/>
          <w:szCs w:val="24"/>
        </w:rPr>
        <w:t>Normatív támogatások megállapított visszafizetési kötelezettsége, évenkénti bontásban: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6374"/>
        <w:gridCol w:w="2693"/>
      </w:tblGrid>
      <w:tr w:rsidR="00C02C96" w14:paraId="33A81EE2" w14:textId="77777777" w:rsidTr="00124E0A">
        <w:tc>
          <w:tcPr>
            <w:tcW w:w="6374" w:type="dxa"/>
          </w:tcPr>
          <w:p w14:paraId="3BB0A1F4" w14:textId="77777777" w:rsidR="00C02C96" w:rsidRPr="00DF7450" w:rsidRDefault="00C02C96" w:rsidP="00124E0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DF7450">
              <w:rPr>
                <w:rFonts w:asciiTheme="majorHAnsi" w:hAnsiTheme="majorHAnsi" w:cstheme="majorHAnsi"/>
                <w:b/>
                <w:sz w:val="24"/>
                <w:szCs w:val="24"/>
              </w:rPr>
              <w:t>Elszámolt időszak, jogcíme</w:t>
            </w:r>
          </w:p>
        </w:tc>
        <w:tc>
          <w:tcPr>
            <w:tcW w:w="2693" w:type="dxa"/>
          </w:tcPr>
          <w:p w14:paraId="0241DC2B" w14:textId="77777777" w:rsidR="00C02C96" w:rsidRPr="00DF7450" w:rsidRDefault="00C02C96" w:rsidP="00124E0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Visszafizetett összege</w:t>
            </w:r>
          </w:p>
        </w:tc>
      </w:tr>
      <w:tr w:rsidR="00C02C96" w14:paraId="4BB836B2" w14:textId="77777777" w:rsidTr="00124E0A">
        <w:tc>
          <w:tcPr>
            <w:tcW w:w="6374" w:type="dxa"/>
          </w:tcPr>
          <w:p w14:paraId="53B5A5F6" w14:textId="77777777" w:rsidR="00C02C96" w:rsidRPr="00393890" w:rsidRDefault="00C02C96" w:rsidP="00124E0A">
            <w:pPr>
              <w:jc w:val="both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393890">
              <w:rPr>
                <w:rFonts w:asciiTheme="majorHAnsi" w:hAnsiTheme="majorHAnsi" w:cstheme="majorHAnsi"/>
                <w:bCs/>
                <w:sz w:val="24"/>
                <w:szCs w:val="24"/>
              </w:rPr>
              <w:t xml:space="preserve">2023.évi normatív támogatások </w:t>
            </w: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visszafizetési kötelezettsége</w:t>
            </w:r>
          </w:p>
        </w:tc>
        <w:tc>
          <w:tcPr>
            <w:tcW w:w="2693" w:type="dxa"/>
          </w:tcPr>
          <w:p w14:paraId="7AACA162" w14:textId="77777777" w:rsidR="00C02C96" w:rsidRPr="00393890" w:rsidRDefault="00C02C96" w:rsidP="00124E0A">
            <w:pPr>
              <w:jc w:val="right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1.376.357, -</w:t>
            </w:r>
          </w:p>
        </w:tc>
      </w:tr>
      <w:tr w:rsidR="00C02C96" w14:paraId="6B30D06D" w14:textId="77777777" w:rsidTr="00124E0A">
        <w:tc>
          <w:tcPr>
            <w:tcW w:w="6374" w:type="dxa"/>
          </w:tcPr>
          <w:p w14:paraId="75171B82" w14:textId="77777777" w:rsidR="00C02C96" w:rsidRPr="00393890" w:rsidRDefault="00C02C96" w:rsidP="00124E0A">
            <w:pPr>
              <w:jc w:val="both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2024.évi normatív támogatások visszafizetési kötelezettsége</w:t>
            </w:r>
          </w:p>
        </w:tc>
        <w:tc>
          <w:tcPr>
            <w:tcW w:w="2693" w:type="dxa"/>
          </w:tcPr>
          <w:p w14:paraId="12874A0F" w14:textId="77777777" w:rsidR="00C02C96" w:rsidRPr="00393890" w:rsidRDefault="00C02C96" w:rsidP="00124E0A">
            <w:pPr>
              <w:jc w:val="right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19.854.736, -</w:t>
            </w:r>
          </w:p>
        </w:tc>
      </w:tr>
      <w:tr w:rsidR="00C02C96" w14:paraId="69F47FCD" w14:textId="77777777" w:rsidTr="00124E0A">
        <w:tc>
          <w:tcPr>
            <w:tcW w:w="6374" w:type="dxa"/>
          </w:tcPr>
          <w:p w14:paraId="4AB8E187" w14:textId="77777777" w:rsidR="00C02C96" w:rsidRPr="00393890" w:rsidRDefault="00C02C96" w:rsidP="00124E0A">
            <w:pPr>
              <w:jc w:val="both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2025.évi normatív támogatások visszafizetési kötelezettsége</w:t>
            </w:r>
          </w:p>
        </w:tc>
        <w:tc>
          <w:tcPr>
            <w:tcW w:w="2693" w:type="dxa"/>
          </w:tcPr>
          <w:p w14:paraId="31B0E2AB" w14:textId="77777777" w:rsidR="00C02C96" w:rsidRPr="00393890" w:rsidRDefault="00C02C96" w:rsidP="00124E0A">
            <w:pPr>
              <w:jc w:val="right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37.500.932, -</w:t>
            </w:r>
          </w:p>
        </w:tc>
      </w:tr>
      <w:tr w:rsidR="00C02C96" w14:paraId="001E08DD" w14:textId="77777777" w:rsidTr="00124E0A">
        <w:tc>
          <w:tcPr>
            <w:tcW w:w="6374" w:type="dxa"/>
          </w:tcPr>
          <w:p w14:paraId="63D7D8D3" w14:textId="77777777" w:rsidR="00C02C96" w:rsidRPr="00393890" w:rsidRDefault="00C02C96" w:rsidP="00124E0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393890">
              <w:rPr>
                <w:rFonts w:asciiTheme="majorHAnsi" w:hAnsiTheme="majorHAnsi" w:cstheme="majorHAnsi"/>
                <w:b/>
                <w:sz w:val="24"/>
                <w:szCs w:val="24"/>
              </w:rPr>
              <w:t>ÖSSZESEN NORMATÍV TÁMOGATÁS VISSZAFIZETÉSE</w:t>
            </w:r>
          </w:p>
        </w:tc>
        <w:tc>
          <w:tcPr>
            <w:tcW w:w="2693" w:type="dxa"/>
          </w:tcPr>
          <w:p w14:paraId="6AA6126E" w14:textId="77777777" w:rsidR="00C02C96" w:rsidRPr="00393890" w:rsidRDefault="00C02C96" w:rsidP="00124E0A">
            <w:pPr>
              <w:jc w:val="righ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393890">
              <w:rPr>
                <w:rFonts w:asciiTheme="majorHAnsi" w:hAnsiTheme="majorHAnsi" w:cstheme="majorHAnsi"/>
                <w:b/>
                <w:sz w:val="24"/>
                <w:szCs w:val="24"/>
              </w:rPr>
              <w:t>58.732.025, -</w:t>
            </w:r>
          </w:p>
        </w:tc>
      </w:tr>
    </w:tbl>
    <w:p w14:paraId="1B46C647" w14:textId="77777777" w:rsidR="00C02C96" w:rsidRPr="00DF7450" w:rsidRDefault="00C02C96" w:rsidP="00C02C96">
      <w:pPr>
        <w:spacing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4EED801B" w14:textId="7B99DD42" w:rsidR="00C02C96" w:rsidRDefault="00C02C96" w:rsidP="00C02C96">
      <w:pPr>
        <w:spacing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A 2023.évi energiakompenzáció elszámolását követően 221.108,-Ft, valamint ehhez kapcsoló 21.652,-Ft késedelmi kamat visszafizetési kötelezettség, a 2024.évi energiakompenzáció elszámolását követően 1.116.596, -Ft tőke és 110.622, -Ft késedelmi kamat visszafizetési kötelezettség keletkezett a Tiszapüspöki Általános Iskola elszámolásában. A visszafizetési kötelezettség az intézmények Magyar Államkincstárnál vezetett számlájáról pénzügyi rendezésre került. </w:t>
      </w:r>
    </w:p>
    <w:p w14:paraId="62F9B376" w14:textId="77777777" w:rsidR="00C02C96" w:rsidRDefault="00C02C96" w:rsidP="00C02C96">
      <w:pPr>
        <w:spacing w:line="240" w:lineRule="auto"/>
        <w:jc w:val="both"/>
        <w:rPr>
          <w:rFonts w:asciiTheme="majorHAnsi" w:hAnsiTheme="majorHAnsi" w:cstheme="majorHAnsi"/>
          <w:b/>
          <w:sz w:val="24"/>
          <w:szCs w:val="24"/>
          <w:u w:val="single"/>
        </w:rPr>
      </w:pPr>
    </w:p>
    <w:p w14:paraId="08586D72" w14:textId="232BD0E5" w:rsidR="00C02C96" w:rsidRPr="001251F6" w:rsidRDefault="00C02C96" w:rsidP="00C02C96">
      <w:pPr>
        <w:spacing w:line="240" w:lineRule="auto"/>
        <w:jc w:val="both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1251F6">
        <w:rPr>
          <w:rFonts w:asciiTheme="majorHAnsi" w:hAnsiTheme="majorHAnsi" w:cstheme="majorHAnsi"/>
          <w:b/>
          <w:sz w:val="24"/>
          <w:szCs w:val="24"/>
          <w:u w:val="single"/>
        </w:rPr>
        <w:lastRenderedPageBreak/>
        <w:t>Teleki József Általános Iskola és Szakképző Iskola Szirák</w:t>
      </w: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6374"/>
        <w:gridCol w:w="2688"/>
      </w:tblGrid>
      <w:tr w:rsidR="00C02C96" w14:paraId="76237CED" w14:textId="77777777" w:rsidTr="00124E0A">
        <w:tc>
          <w:tcPr>
            <w:tcW w:w="6374" w:type="dxa"/>
          </w:tcPr>
          <w:p w14:paraId="436B5587" w14:textId="77777777" w:rsidR="00C02C96" w:rsidRDefault="00C02C96" w:rsidP="00124E0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DF7450">
              <w:rPr>
                <w:rFonts w:asciiTheme="majorHAnsi" w:hAnsiTheme="majorHAnsi" w:cstheme="majorHAnsi"/>
                <w:b/>
                <w:sz w:val="24"/>
                <w:szCs w:val="24"/>
              </w:rPr>
              <w:t>Elszámolt időszak, jogcíme</w:t>
            </w:r>
          </w:p>
        </w:tc>
        <w:tc>
          <w:tcPr>
            <w:tcW w:w="2688" w:type="dxa"/>
          </w:tcPr>
          <w:p w14:paraId="07BCEED8" w14:textId="77777777" w:rsidR="00C02C96" w:rsidRDefault="00C02C96" w:rsidP="00124E0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Visszafizetett összege</w:t>
            </w:r>
          </w:p>
        </w:tc>
      </w:tr>
      <w:tr w:rsidR="00C02C96" w14:paraId="66BAC564" w14:textId="77777777" w:rsidTr="00124E0A">
        <w:tc>
          <w:tcPr>
            <w:tcW w:w="6374" w:type="dxa"/>
          </w:tcPr>
          <w:p w14:paraId="4A7C9399" w14:textId="77777777" w:rsidR="00C02C96" w:rsidRDefault="00C02C96" w:rsidP="00124E0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393890">
              <w:rPr>
                <w:rFonts w:asciiTheme="majorHAnsi" w:hAnsiTheme="majorHAnsi" w:cstheme="majorHAnsi"/>
                <w:bCs/>
                <w:sz w:val="24"/>
                <w:szCs w:val="24"/>
              </w:rPr>
              <w:t xml:space="preserve">2023.évi normatív támogatások </w:t>
            </w: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visszafizetési kötelezettsége</w:t>
            </w:r>
          </w:p>
        </w:tc>
        <w:tc>
          <w:tcPr>
            <w:tcW w:w="2688" w:type="dxa"/>
          </w:tcPr>
          <w:p w14:paraId="28372608" w14:textId="77777777" w:rsidR="00C02C96" w:rsidRDefault="00C02C96" w:rsidP="00124E0A">
            <w:pPr>
              <w:jc w:val="righ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5.347.388, -</w:t>
            </w:r>
          </w:p>
        </w:tc>
      </w:tr>
      <w:tr w:rsidR="00C02C96" w14:paraId="66306F8A" w14:textId="77777777" w:rsidTr="00124E0A">
        <w:tc>
          <w:tcPr>
            <w:tcW w:w="6374" w:type="dxa"/>
          </w:tcPr>
          <w:p w14:paraId="263367EB" w14:textId="77777777" w:rsidR="00C02C96" w:rsidRDefault="00C02C96" w:rsidP="00124E0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2024.évi normatív támogatások visszafizetési kötelezettsége</w:t>
            </w:r>
          </w:p>
        </w:tc>
        <w:tc>
          <w:tcPr>
            <w:tcW w:w="2688" w:type="dxa"/>
          </w:tcPr>
          <w:p w14:paraId="1D266D01" w14:textId="77777777" w:rsidR="00C02C96" w:rsidRDefault="00C02C96" w:rsidP="00124E0A">
            <w:pPr>
              <w:jc w:val="righ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16.051.564, -</w:t>
            </w:r>
          </w:p>
        </w:tc>
      </w:tr>
      <w:tr w:rsidR="00C02C96" w14:paraId="58EEA8F4" w14:textId="77777777" w:rsidTr="00124E0A">
        <w:tc>
          <w:tcPr>
            <w:tcW w:w="6374" w:type="dxa"/>
          </w:tcPr>
          <w:p w14:paraId="6B33F977" w14:textId="77777777" w:rsidR="00C02C96" w:rsidRDefault="00C02C96" w:rsidP="00124E0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Cs/>
                <w:sz w:val="24"/>
                <w:szCs w:val="24"/>
              </w:rPr>
              <w:t>2025.évi normatív támogatások visszafizetési kötelezettsége</w:t>
            </w:r>
          </w:p>
        </w:tc>
        <w:tc>
          <w:tcPr>
            <w:tcW w:w="2688" w:type="dxa"/>
          </w:tcPr>
          <w:p w14:paraId="43F63F7E" w14:textId="77777777" w:rsidR="00C02C96" w:rsidRDefault="00C02C96" w:rsidP="00124E0A">
            <w:pPr>
              <w:jc w:val="righ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63.024.766, -</w:t>
            </w:r>
          </w:p>
        </w:tc>
      </w:tr>
      <w:tr w:rsidR="00C02C96" w14:paraId="5D4B38A6" w14:textId="77777777" w:rsidTr="00124E0A">
        <w:tc>
          <w:tcPr>
            <w:tcW w:w="6374" w:type="dxa"/>
          </w:tcPr>
          <w:p w14:paraId="56D46CDC" w14:textId="77777777" w:rsidR="00C02C96" w:rsidRDefault="00C02C96" w:rsidP="00124E0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393890">
              <w:rPr>
                <w:rFonts w:asciiTheme="majorHAnsi" w:hAnsiTheme="majorHAnsi" w:cstheme="majorHAnsi"/>
                <w:b/>
                <w:sz w:val="24"/>
                <w:szCs w:val="24"/>
              </w:rPr>
              <w:t>ÖSSZESEN NORMATÍV TÁMOGATÁS VISSZAFIZETÉSE</w:t>
            </w:r>
          </w:p>
        </w:tc>
        <w:tc>
          <w:tcPr>
            <w:tcW w:w="2688" w:type="dxa"/>
          </w:tcPr>
          <w:p w14:paraId="2E61140E" w14:textId="77777777" w:rsidR="00C02C96" w:rsidRDefault="00C02C96" w:rsidP="00124E0A">
            <w:pPr>
              <w:jc w:val="righ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84.423.718, -</w:t>
            </w:r>
          </w:p>
        </w:tc>
      </w:tr>
    </w:tbl>
    <w:p w14:paraId="29C910CC" w14:textId="77777777" w:rsidR="00C02C96" w:rsidRPr="005F2B08" w:rsidRDefault="00C02C96" w:rsidP="00C02C96">
      <w:pPr>
        <w:spacing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21962971" w14:textId="77777777" w:rsidR="00C02C96" w:rsidRDefault="00C02C96" w:rsidP="00C02C96">
      <w:pPr>
        <w:spacing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A visszafizetési kötelezettségek pénzügyirendezése megtörtént, az intézmények a visszafizetési kötelezettséggel számolva felelős gazdálkodással tartalékoltak ennek megfelelően a normatív támogatásként kapott </w:t>
      </w:r>
      <w:proofErr w:type="gramStart"/>
      <w:r>
        <w:rPr>
          <w:rFonts w:asciiTheme="majorHAnsi" w:hAnsiTheme="majorHAnsi" w:cstheme="majorHAnsi"/>
          <w:bCs/>
          <w:sz w:val="24"/>
          <w:szCs w:val="24"/>
        </w:rPr>
        <w:t>többlet bevételükből</w:t>
      </w:r>
      <w:proofErr w:type="gramEnd"/>
      <w:r>
        <w:rPr>
          <w:rFonts w:asciiTheme="majorHAnsi" w:hAnsiTheme="majorHAnsi" w:cstheme="majorHAnsi"/>
          <w:bCs/>
          <w:sz w:val="24"/>
          <w:szCs w:val="24"/>
        </w:rPr>
        <w:t xml:space="preserve">. Fenti időszakokban nem nyílt lehetőség a normatív támogatások lemondására, illetve pótigénylésére, amely a </w:t>
      </w:r>
      <w:proofErr w:type="gramStart"/>
      <w:r>
        <w:rPr>
          <w:rFonts w:asciiTheme="majorHAnsi" w:hAnsiTheme="majorHAnsi" w:cstheme="majorHAnsi"/>
          <w:bCs/>
          <w:sz w:val="24"/>
          <w:szCs w:val="24"/>
        </w:rPr>
        <w:t>reális</w:t>
      </w:r>
      <w:proofErr w:type="gramEnd"/>
      <w:r>
        <w:rPr>
          <w:rFonts w:asciiTheme="majorHAnsi" w:hAnsiTheme="majorHAnsi" w:cstheme="majorHAnsi"/>
          <w:bCs/>
          <w:sz w:val="24"/>
          <w:szCs w:val="24"/>
        </w:rPr>
        <w:t xml:space="preserve"> létszámoknak megfelelő támogatást biztosíthatta volna.</w:t>
      </w:r>
    </w:p>
    <w:p w14:paraId="3E60A23D" w14:textId="651903CF" w:rsidR="00C02C96" w:rsidRPr="00C02C96" w:rsidRDefault="00C02C96" w:rsidP="00C02C96">
      <w:pPr>
        <w:spacing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A 2023-2024-2025.évi normatíva tényadatok ismeretében rendezhető a köznevelési intézmények költségvetése, annak módosítása, valamint az önkormányzat költségvetésében a </w:t>
      </w:r>
      <w:proofErr w:type="gramStart"/>
      <w:r>
        <w:rPr>
          <w:rFonts w:asciiTheme="majorHAnsi" w:hAnsiTheme="majorHAnsi" w:cstheme="majorHAnsi"/>
          <w:bCs/>
          <w:sz w:val="24"/>
          <w:szCs w:val="24"/>
        </w:rPr>
        <w:t>finanszírozási</w:t>
      </w:r>
      <w:proofErr w:type="gramEnd"/>
      <w:r>
        <w:rPr>
          <w:rFonts w:asciiTheme="majorHAnsi" w:hAnsiTheme="majorHAnsi" w:cstheme="majorHAnsi"/>
          <w:bCs/>
          <w:sz w:val="24"/>
          <w:szCs w:val="24"/>
        </w:rPr>
        <w:t xml:space="preserve"> kiadások előirányzatának összege is.</w:t>
      </w:r>
    </w:p>
    <w:p w14:paraId="18072D97" w14:textId="0F6BE572" w:rsidR="00A87000" w:rsidRPr="00A87000" w:rsidRDefault="00DE0AA0" w:rsidP="00A87000">
      <w:pPr>
        <w:spacing w:after="0"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Kérem a Tisztelt Közgyűlést az előterjesztést megvitatni és az alábbi határozati javaslatot elfogadni!</w:t>
      </w:r>
    </w:p>
    <w:p w14:paraId="0263CFE1" w14:textId="77777777" w:rsidR="00A87000" w:rsidRDefault="00A87000" w:rsidP="00DE0AA0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6F9846B9" w14:textId="394E0D5F" w:rsidR="00DE0AA0" w:rsidRPr="004524C3" w:rsidRDefault="00DE0AA0" w:rsidP="00DE0AA0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92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Határozati Javaslat</w:t>
      </w:r>
    </w:p>
    <w:p w14:paraId="3FDE2310" w14:textId="77777777" w:rsidR="00DE0AA0" w:rsidRPr="0052092A" w:rsidRDefault="00DE0AA0" w:rsidP="00DE0AA0">
      <w:pPr>
        <w:spacing w:after="0"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76BFE586" w14:textId="7AFF95DB" w:rsidR="00DE0AA0" w:rsidRDefault="008879F4" w:rsidP="00DE0AA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="00DE0AA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Magyarországi Romák Országos Önkormányzatának Közgyűlése megtárgyalta</w:t>
      </w:r>
      <w:r w:rsidR="00DE0AA0" w:rsidRPr="002A090B">
        <w:rPr>
          <w:rFonts w:ascii="Times New Roman" w:hAnsi="Times New Roman" w:cs="Times New Roman"/>
          <w:sz w:val="24"/>
          <w:szCs w:val="24"/>
        </w:rPr>
        <w:t xml:space="preserve"> </w:t>
      </w:r>
      <w:r w:rsidR="00E524DC" w:rsidRPr="00D26590">
        <w:rPr>
          <w:rFonts w:ascii="Times New Roman" w:hAnsi="Times New Roman" w:cs="Times New Roman"/>
          <w:b/>
          <w:sz w:val="24"/>
          <w:szCs w:val="24"/>
        </w:rPr>
        <w:t>„</w:t>
      </w:r>
      <w:proofErr w:type="gramStart"/>
      <w:r w:rsidR="00A85D28" w:rsidRPr="00A85D28">
        <w:rPr>
          <w:rFonts w:ascii="Times New Roman" w:hAnsi="Times New Roman" w:cs="Times New Roman"/>
          <w:b/>
          <w:sz w:val="24"/>
        </w:rPr>
        <w:t>A</w:t>
      </w:r>
      <w:proofErr w:type="gramEnd"/>
      <w:r w:rsidR="00A85D28" w:rsidRPr="00A85D28">
        <w:rPr>
          <w:rFonts w:ascii="Times New Roman" w:hAnsi="Times New Roman" w:cs="Times New Roman"/>
          <w:b/>
          <w:sz w:val="24"/>
        </w:rPr>
        <w:t xml:space="preserve"> Magyarországi Romák Országos Önkormányzata, a Magyarországi Romák Országos Önkormányzatának Hivatala, valamint az Önkormányzat fenntartásában működő Intézmények, és köznevelési intézmények 2025. évi költségvetésének V. számú módosítására</w:t>
      </w:r>
      <w:r w:rsidR="00E524DC" w:rsidRPr="00D265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</w:t>
      </w:r>
      <w:r w:rsidR="00E524DC" w:rsidRPr="001E5D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E0AA0" w:rsidRPr="001E5DFF">
        <w:rPr>
          <w:rFonts w:ascii="Times New Roman" w:hAnsi="Times New Roman" w:cs="Times New Roman"/>
          <w:bCs/>
          <w:color w:val="000000"/>
          <w:sz w:val="24"/>
          <w:szCs w:val="24"/>
        </w:rPr>
        <w:t>tárgyú előterjesztést és az alábbi határozatot hozza:</w:t>
      </w:r>
    </w:p>
    <w:p w14:paraId="3A24FC81" w14:textId="37F7A3C6" w:rsidR="00A87000" w:rsidRDefault="00A87000" w:rsidP="00DE0AA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3D577F2" w14:textId="77777777" w:rsidR="00A87000" w:rsidRPr="009C5F3A" w:rsidRDefault="00A87000" w:rsidP="00A87000">
      <w:pPr>
        <w:spacing w:after="200" w:line="240" w:lineRule="auto"/>
        <w:ind w:left="360"/>
        <w:jc w:val="both"/>
        <w:rPr>
          <w:rFonts w:asciiTheme="majorHAnsi" w:eastAsia="Calibri" w:hAnsiTheme="majorHAnsi" w:cstheme="majorHAnsi"/>
          <w:i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sz w:val="24"/>
          <w:szCs w:val="24"/>
        </w:rPr>
        <w:t>A Magyarországi Romák Országos Önkormányzatának</w:t>
      </w:r>
      <w:r>
        <w:rPr>
          <w:rFonts w:asciiTheme="majorHAnsi" w:eastAsia="Calibri" w:hAnsiTheme="majorHAnsi" w:cstheme="majorHAnsi"/>
          <w:i/>
          <w:color w:val="000000"/>
          <w:sz w:val="24"/>
          <w:szCs w:val="24"/>
        </w:rPr>
        <w:t xml:space="preserve"> közgyűlése a nemzetiségek jogairól szóló 2011. évi CLXXIX. törvény 114. § (1) bekezdésének d) pontjában kapott felhatalmazás, valamint az Államháztartásról szóló 2011. évi CXCV. törvény 34. § (4) bekezdésében foglalt kötelezettség alapján</w:t>
      </w:r>
      <w:r w:rsidRPr="00205CDB">
        <w:rPr>
          <w:rFonts w:asciiTheme="majorHAnsi" w:eastAsia="Calibri" w:hAnsiTheme="majorHAnsi" w:cstheme="majorHAnsi"/>
          <w:i/>
          <w:color w:val="000000"/>
          <w:sz w:val="24"/>
          <w:szCs w:val="24"/>
        </w:rPr>
        <w:t>, összhangban a Szervezeti és Működési Szabályzat 13. § b) pontjával a Magyarországi Romák Országos Önkormányzatának 2025. évi költségvetését a jelen</w:t>
      </w:r>
      <w:r>
        <w:rPr>
          <w:rFonts w:asciiTheme="majorHAnsi" w:eastAsia="Calibri" w:hAnsiTheme="majorHAnsi" w:cstheme="majorHAnsi"/>
          <w:i/>
          <w:color w:val="000000"/>
          <w:sz w:val="24"/>
          <w:szCs w:val="24"/>
        </w:rPr>
        <w:t xml:space="preserve"> határozat elválaszthatatlan mellékletét képező táblázatban foglaltak szerint módosítja.</w:t>
      </w:r>
    </w:p>
    <w:p w14:paraId="0C4BA433" w14:textId="02703118" w:rsidR="00A87000" w:rsidRDefault="00A87000" w:rsidP="00A87000">
      <w:pPr>
        <w:pStyle w:val="Listaszerbekezds"/>
        <w:numPr>
          <w:ilvl w:val="0"/>
          <w:numId w:val="13"/>
        </w:numPr>
        <w:spacing w:line="240" w:lineRule="auto"/>
        <w:jc w:val="both"/>
        <w:rPr>
          <w:rFonts w:asciiTheme="majorHAnsi" w:hAnsiTheme="majorHAnsi" w:cstheme="majorHAnsi"/>
          <w:bCs/>
          <w:i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sz w:val="24"/>
          <w:szCs w:val="24"/>
        </w:rPr>
        <w:t>A Magyarországi Romák Országos Önkormányzatának</w:t>
      </w:r>
      <w:r>
        <w:rPr>
          <w:rFonts w:asciiTheme="majorHAnsi" w:eastAsia="Calibri" w:hAnsiTheme="majorHAnsi" w:cstheme="majorHAnsi"/>
          <w:i/>
          <w:color w:val="000000"/>
          <w:sz w:val="24"/>
          <w:szCs w:val="24"/>
        </w:rPr>
        <w:t xml:space="preserve"> közgyűlése a nemzetiségek jogairól szóló 2011. évi CLXXIX. törvény 114. § (2) bekezdésének kapott felhatalmazás, valamint az Államháztartásról szóló 2011. évi CXCV. törvény 34. § (4) bekezdésében foglalt kötelezettség alapján a</w:t>
      </w:r>
      <w:r>
        <w:rPr>
          <w:rFonts w:asciiTheme="majorHAnsi" w:hAnsiTheme="majorHAnsi" w:cstheme="majorHAnsi"/>
          <w:bCs/>
          <w:i/>
          <w:color w:val="000000"/>
          <w:sz w:val="24"/>
          <w:szCs w:val="24"/>
        </w:rPr>
        <w:t xml:space="preserve"> Magyarországi Romák Országos Önkormányzatának, és a Magyarországi Romák Országos Önkormányzata Hivatalának 2025.évi költségvetését a jelen határozat elválaszthatatlan részét képező táblázatban foglaltak szerint módosítom.</w:t>
      </w:r>
    </w:p>
    <w:p w14:paraId="25181C58" w14:textId="77777777" w:rsidR="00A87000" w:rsidRPr="00A87000" w:rsidRDefault="00A87000" w:rsidP="00A87000">
      <w:pPr>
        <w:pStyle w:val="Listaszerbekezds"/>
        <w:spacing w:line="240" w:lineRule="auto"/>
        <w:ind w:left="643"/>
        <w:jc w:val="both"/>
        <w:rPr>
          <w:rFonts w:asciiTheme="majorHAnsi" w:hAnsiTheme="majorHAnsi" w:cstheme="majorHAnsi"/>
          <w:bCs/>
          <w:i/>
          <w:color w:val="000000"/>
          <w:sz w:val="24"/>
          <w:szCs w:val="24"/>
        </w:rPr>
      </w:pPr>
    </w:p>
    <w:p w14:paraId="4CE6FA8A" w14:textId="77777777" w:rsidR="00A87000" w:rsidRPr="00FC50F6" w:rsidRDefault="00A87000" w:rsidP="00A87000">
      <w:pPr>
        <w:pStyle w:val="Listaszerbekezds"/>
        <w:numPr>
          <w:ilvl w:val="0"/>
          <w:numId w:val="13"/>
        </w:numPr>
        <w:spacing w:line="240" w:lineRule="auto"/>
        <w:jc w:val="both"/>
        <w:rPr>
          <w:rFonts w:asciiTheme="majorHAnsi" w:hAnsiTheme="majorHAnsi" w:cstheme="majorHAnsi"/>
          <w:bCs/>
          <w:i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sz w:val="24"/>
          <w:szCs w:val="24"/>
        </w:rPr>
        <w:t>A Magyarországi Romák Országos Önkormányzatának</w:t>
      </w:r>
      <w:r>
        <w:rPr>
          <w:rFonts w:asciiTheme="majorHAnsi" w:eastAsia="Calibri" w:hAnsiTheme="majorHAnsi" w:cstheme="majorHAnsi"/>
          <w:i/>
          <w:color w:val="000000"/>
          <w:sz w:val="24"/>
          <w:szCs w:val="24"/>
        </w:rPr>
        <w:t xml:space="preserve"> közgyűlése a nemzetiségek jogairól szóló 2011. évi CLXXIX. törvény 114. § (2) bekezdésének kapott felhatalmazás, valamint az Államháztartásról szóló 2011. évi CXCV. törvény 34. § (4) bekezdésében foglalt kötelezettség alapján az Országos Roma Foglalkoztatási Központ, az Országos Roma Sportközpont </w:t>
      </w:r>
      <w:r>
        <w:rPr>
          <w:rFonts w:asciiTheme="majorHAnsi" w:eastAsia="Calibri" w:hAnsiTheme="majorHAnsi" w:cstheme="majorHAnsi"/>
          <w:i/>
          <w:sz w:val="24"/>
          <w:szCs w:val="24"/>
        </w:rPr>
        <w:t xml:space="preserve">az Országos Roma Misszió, az Országos Roma Médiacentrum </w:t>
      </w:r>
      <w:r>
        <w:rPr>
          <w:rFonts w:asciiTheme="majorHAnsi" w:eastAsia="Calibri" w:hAnsiTheme="majorHAnsi" w:cstheme="majorHAnsi"/>
          <w:i/>
          <w:color w:val="000000"/>
          <w:sz w:val="24"/>
          <w:szCs w:val="24"/>
        </w:rPr>
        <w:t xml:space="preserve">és a </w:t>
      </w:r>
      <w:r>
        <w:rPr>
          <w:rFonts w:asciiTheme="majorHAnsi" w:eastAsia="Calibri" w:hAnsiTheme="majorHAnsi" w:cstheme="majorHAnsi"/>
          <w:i/>
          <w:color w:val="000000"/>
          <w:sz w:val="24"/>
          <w:szCs w:val="24"/>
        </w:rPr>
        <w:lastRenderedPageBreak/>
        <w:t xml:space="preserve">Magyarországi Romák Országos Önkormányzatának Hivatala, 2025. évi költségvetését a jelen határozat elválaszthatatlan mellékletét képező táblázatban foglaltak szerint módosítja. </w:t>
      </w:r>
    </w:p>
    <w:p w14:paraId="54265AF2" w14:textId="77777777" w:rsidR="00A87000" w:rsidRPr="00FC50F6" w:rsidRDefault="00A87000" w:rsidP="00A87000">
      <w:pPr>
        <w:pStyle w:val="Listaszerbekezds"/>
        <w:rPr>
          <w:rFonts w:asciiTheme="majorHAnsi" w:hAnsiTheme="majorHAnsi" w:cstheme="majorHAnsi"/>
          <w:bCs/>
          <w:i/>
          <w:color w:val="000000"/>
          <w:sz w:val="24"/>
          <w:szCs w:val="24"/>
        </w:rPr>
      </w:pPr>
    </w:p>
    <w:p w14:paraId="58B86DF7" w14:textId="09D74533" w:rsidR="00C02C96" w:rsidRPr="00A87000" w:rsidRDefault="00A87000" w:rsidP="00A87000">
      <w:pPr>
        <w:pStyle w:val="Listaszerbekezds"/>
        <w:numPr>
          <w:ilvl w:val="0"/>
          <w:numId w:val="13"/>
        </w:numPr>
        <w:spacing w:line="240" w:lineRule="auto"/>
        <w:jc w:val="both"/>
        <w:rPr>
          <w:rFonts w:asciiTheme="majorHAnsi" w:hAnsiTheme="majorHAnsi" w:cstheme="majorHAnsi"/>
          <w:bCs/>
          <w:i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sz w:val="24"/>
          <w:szCs w:val="24"/>
        </w:rPr>
        <w:t>A Magyarországi Romák Országos Önkormányzatának</w:t>
      </w:r>
      <w:r>
        <w:rPr>
          <w:rFonts w:asciiTheme="majorHAnsi" w:eastAsia="Calibri" w:hAnsiTheme="majorHAnsi" w:cstheme="majorHAnsi"/>
          <w:i/>
          <w:color w:val="000000"/>
          <w:sz w:val="24"/>
          <w:szCs w:val="24"/>
        </w:rPr>
        <w:t xml:space="preserve"> közgyűlése a nemzetiségek jogairól szóló 2011. évi CLXXIX. törvény 114. § (2) bekezdésének kapott felhatalmazás, valamint az Államháztartásról szóló 2011. évi CXCV. törvény 34. § (4) bekezdésében foglalt kötelezettség alapján a Teleki József Általános Iskola és Szakképző Iskola, valamint a Tiszapüspöki Általános Iskola 2025.évi költségvetését a jelen határozat elválaszthatatlan mellékletét képező táblázatban foglaltak szerint módosítja.</w:t>
      </w:r>
    </w:p>
    <w:p w14:paraId="0B31643A" w14:textId="77777777" w:rsidR="00C02C96" w:rsidRDefault="00C02C96" w:rsidP="00A85D28">
      <w:pPr>
        <w:spacing w:after="0" w:line="240" w:lineRule="auto"/>
        <w:rPr>
          <w:rFonts w:asciiTheme="majorHAnsi" w:hAnsiTheme="majorHAnsi" w:cstheme="majorHAnsi"/>
          <w:i/>
          <w:sz w:val="24"/>
          <w:szCs w:val="24"/>
        </w:rPr>
      </w:pPr>
    </w:p>
    <w:p w14:paraId="516CE82A" w14:textId="365F9059" w:rsidR="00A85D28" w:rsidRPr="0021498A" w:rsidRDefault="00A85D28" w:rsidP="00A85D2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21498A">
        <w:rPr>
          <w:rFonts w:ascii="Times New Roman" w:hAnsi="Times New Roman" w:cs="Times New Roman"/>
          <w:color w:val="000000"/>
          <w:sz w:val="24"/>
          <w:szCs w:val="24"/>
          <w:u w:val="single"/>
        </w:rPr>
        <w:t>Határidő: folyamatos</w:t>
      </w:r>
    </w:p>
    <w:p w14:paraId="5A137A48" w14:textId="77777777" w:rsidR="00A85D28" w:rsidRPr="0021498A" w:rsidRDefault="00A85D28" w:rsidP="00A85D2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21498A">
        <w:rPr>
          <w:rFonts w:ascii="Times New Roman" w:hAnsi="Times New Roman" w:cs="Times New Roman"/>
          <w:color w:val="000000"/>
          <w:sz w:val="24"/>
          <w:szCs w:val="24"/>
          <w:u w:val="single"/>
        </w:rPr>
        <w:t>Végrehajtásért felelős: elnök</w:t>
      </w:r>
    </w:p>
    <w:p w14:paraId="0F56CE6D" w14:textId="0FBB8460" w:rsidR="00A85D28" w:rsidRDefault="00A85D28" w:rsidP="00A85D28">
      <w:pPr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AD79F37" w14:textId="7DD92B15" w:rsidR="008431F7" w:rsidRPr="00335BD2" w:rsidRDefault="008431F7" w:rsidP="008431F7">
      <w:pPr>
        <w:spacing w:after="0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>Aba-Horváth István</w:t>
      </w:r>
    </w:p>
    <w:p w14:paraId="6BACD94F" w14:textId="43356E20" w:rsidR="00FD6D94" w:rsidRPr="00080D32" w:rsidRDefault="008431F7" w:rsidP="00080D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957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elnök</w:t>
      </w:r>
    </w:p>
    <w:sectPr w:rsidR="00FD6D94" w:rsidRPr="0008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A3F64"/>
    <w:multiLevelType w:val="hybridMultilevel"/>
    <w:tmpl w:val="878ED38C"/>
    <w:lvl w:ilvl="0" w:tplc="4BD6D8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916BA"/>
    <w:multiLevelType w:val="multilevel"/>
    <w:tmpl w:val="32EE42E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11E95107"/>
    <w:multiLevelType w:val="hybridMultilevel"/>
    <w:tmpl w:val="73C262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A2CE4"/>
    <w:multiLevelType w:val="hybridMultilevel"/>
    <w:tmpl w:val="5C12BA92"/>
    <w:lvl w:ilvl="0" w:tplc="A4F243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C7341"/>
    <w:multiLevelType w:val="hybridMultilevel"/>
    <w:tmpl w:val="DD16545C"/>
    <w:lvl w:ilvl="0" w:tplc="040E0011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64C51"/>
    <w:multiLevelType w:val="hybridMultilevel"/>
    <w:tmpl w:val="E2D463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4F1767"/>
    <w:multiLevelType w:val="multilevel"/>
    <w:tmpl w:val="039008E0"/>
    <w:lvl w:ilvl="0">
      <w:start w:val="20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BE0594"/>
    <w:multiLevelType w:val="hybridMultilevel"/>
    <w:tmpl w:val="00308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A57F9"/>
    <w:multiLevelType w:val="hybridMultilevel"/>
    <w:tmpl w:val="53D0C266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3A3631"/>
    <w:multiLevelType w:val="hybridMultilevel"/>
    <w:tmpl w:val="89BC63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DB4F50"/>
    <w:multiLevelType w:val="hybridMultilevel"/>
    <w:tmpl w:val="A566C8BE"/>
    <w:lvl w:ilvl="0" w:tplc="B19C19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D22F2"/>
    <w:multiLevelType w:val="hybridMultilevel"/>
    <w:tmpl w:val="00BEE0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9A0679"/>
    <w:multiLevelType w:val="hybridMultilevel"/>
    <w:tmpl w:val="003083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10"/>
  </w:num>
  <w:num w:numId="8">
    <w:abstractNumId w:val="11"/>
  </w:num>
  <w:num w:numId="9">
    <w:abstractNumId w:val="2"/>
  </w:num>
  <w:num w:numId="10">
    <w:abstractNumId w:val="8"/>
  </w:num>
  <w:num w:numId="11">
    <w:abstractNumId w:val="5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C7"/>
    <w:rsid w:val="00021699"/>
    <w:rsid w:val="0002539B"/>
    <w:rsid w:val="000261E6"/>
    <w:rsid w:val="00026344"/>
    <w:rsid w:val="00027236"/>
    <w:rsid w:val="00027AB5"/>
    <w:rsid w:val="00042806"/>
    <w:rsid w:val="00057AC4"/>
    <w:rsid w:val="0007052B"/>
    <w:rsid w:val="00080BFC"/>
    <w:rsid w:val="00080D32"/>
    <w:rsid w:val="00084B20"/>
    <w:rsid w:val="00091152"/>
    <w:rsid w:val="00092E2E"/>
    <w:rsid w:val="000A0FB8"/>
    <w:rsid w:val="000A3004"/>
    <w:rsid w:val="000A5969"/>
    <w:rsid w:val="000B5CCD"/>
    <w:rsid w:val="000B61C7"/>
    <w:rsid w:val="000B65AB"/>
    <w:rsid w:val="000C1DE4"/>
    <w:rsid w:val="000C5F16"/>
    <w:rsid w:val="000D6CA2"/>
    <w:rsid w:val="000E3E7C"/>
    <w:rsid w:val="000F0098"/>
    <w:rsid w:val="001054EA"/>
    <w:rsid w:val="00113645"/>
    <w:rsid w:val="0011532C"/>
    <w:rsid w:val="00116A48"/>
    <w:rsid w:val="00154C4B"/>
    <w:rsid w:val="0015531C"/>
    <w:rsid w:val="001701CE"/>
    <w:rsid w:val="00176DB2"/>
    <w:rsid w:val="00181F3B"/>
    <w:rsid w:val="00184E23"/>
    <w:rsid w:val="00186C59"/>
    <w:rsid w:val="00190E44"/>
    <w:rsid w:val="001A12D3"/>
    <w:rsid w:val="001A3FF2"/>
    <w:rsid w:val="001A5B78"/>
    <w:rsid w:val="001B00F4"/>
    <w:rsid w:val="001B49F7"/>
    <w:rsid w:val="001C366F"/>
    <w:rsid w:val="001C75E1"/>
    <w:rsid w:val="001E5DFF"/>
    <w:rsid w:val="002065A8"/>
    <w:rsid w:val="0020769F"/>
    <w:rsid w:val="0022553A"/>
    <w:rsid w:val="00232728"/>
    <w:rsid w:val="00235DB3"/>
    <w:rsid w:val="002415DC"/>
    <w:rsid w:val="00241E61"/>
    <w:rsid w:val="0024682C"/>
    <w:rsid w:val="00246BB3"/>
    <w:rsid w:val="00252BEE"/>
    <w:rsid w:val="00281EF7"/>
    <w:rsid w:val="00295717"/>
    <w:rsid w:val="00295AC6"/>
    <w:rsid w:val="002A090B"/>
    <w:rsid w:val="002D55E4"/>
    <w:rsid w:val="002E2549"/>
    <w:rsid w:val="002F080C"/>
    <w:rsid w:val="002F322D"/>
    <w:rsid w:val="002F3239"/>
    <w:rsid w:val="002F6B19"/>
    <w:rsid w:val="00300C98"/>
    <w:rsid w:val="003052E9"/>
    <w:rsid w:val="00306B27"/>
    <w:rsid w:val="00306E10"/>
    <w:rsid w:val="00314084"/>
    <w:rsid w:val="003156DF"/>
    <w:rsid w:val="00317725"/>
    <w:rsid w:val="003310B4"/>
    <w:rsid w:val="003466A4"/>
    <w:rsid w:val="003543E5"/>
    <w:rsid w:val="00360D17"/>
    <w:rsid w:val="00365FCB"/>
    <w:rsid w:val="003665D9"/>
    <w:rsid w:val="00373D04"/>
    <w:rsid w:val="00375A2D"/>
    <w:rsid w:val="00377A13"/>
    <w:rsid w:val="00392D89"/>
    <w:rsid w:val="003A3887"/>
    <w:rsid w:val="003C73B3"/>
    <w:rsid w:val="003E01D2"/>
    <w:rsid w:val="003E19E4"/>
    <w:rsid w:val="003E678A"/>
    <w:rsid w:val="00404B6C"/>
    <w:rsid w:val="0041079A"/>
    <w:rsid w:val="00442B13"/>
    <w:rsid w:val="00445B80"/>
    <w:rsid w:val="0044637E"/>
    <w:rsid w:val="004524C3"/>
    <w:rsid w:val="00466C4B"/>
    <w:rsid w:val="00472F0E"/>
    <w:rsid w:val="004757E6"/>
    <w:rsid w:val="0048668C"/>
    <w:rsid w:val="00496B11"/>
    <w:rsid w:val="004A08F1"/>
    <w:rsid w:val="004A630F"/>
    <w:rsid w:val="004A7156"/>
    <w:rsid w:val="004E154D"/>
    <w:rsid w:val="004E2FB8"/>
    <w:rsid w:val="00501507"/>
    <w:rsid w:val="005121C7"/>
    <w:rsid w:val="0052092A"/>
    <w:rsid w:val="005228E9"/>
    <w:rsid w:val="00523117"/>
    <w:rsid w:val="00530972"/>
    <w:rsid w:val="00542969"/>
    <w:rsid w:val="00547C1F"/>
    <w:rsid w:val="00554E1E"/>
    <w:rsid w:val="00556DB5"/>
    <w:rsid w:val="00561F03"/>
    <w:rsid w:val="005678A7"/>
    <w:rsid w:val="00571F07"/>
    <w:rsid w:val="00576118"/>
    <w:rsid w:val="00576283"/>
    <w:rsid w:val="005945F4"/>
    <w:rsid w:val="00596353"/>
    <w:rsid w:val="005A6FEB"/>
    <w:rsid w:val="005C517D"/>
    <w:rsid w:val="005E1B0A"/>
    <w:rsid w:val="005E5761"/>
    <w:rsid w:val="005E60DB"/>
    <w:rsid w:val="005F0179"/>
    <w:rsid w:val="005F39DE"/>
    <w:rsid w:val="0061199E"/>
    <w:rsid w:val="0061531F"/>
    <w:rsid w:val="00651B18"/>
    <w:rsid w:val="00654660"/>
    <w:rsid w:val="006601C7"/>
    <w:rsid w:val="00660B14"/>
    <w:rsid w:val="006642DD"/>
    <w:rsid w:val="00677DB8"/>
    <w:rsid w:val="00687187"/>
    <w:rsid w:val="00691433"/>
    <w:rsid w:val="00692062"/>
    <w:rsid w:val="00695E49"/>
    <w:rsid w:val="006962A2"/>
    <w:rsid w:val="006A778F"/>
    <w:rsid w:val="006B1F30"/>
    <w:rsid w:val="006B206B"/>
    <w:rsid w:val="006D3200"/>
    <w:rsid w:val="006D53CA"/>
    <w:rsid w:val="006D5CED"/>
    <w:rsid w:val="006E08D0"/>
    <w:rsid w:val="006F0843"/>
    <w:rsid w:val="006F6E9C"/>
    <w:rsid w:val="00703552"/>
    <w:rsid w:val="00703FF3"/>
    <w:rsid w:val="00721AD8"/>
    <w:rsid w:val="00737AD7"/>
    <w:rsid w:val="0074785D"/>
    <w:rsid w:val="007513AC"/>
    <w:rsid w:val="007646E4"/>
    <w:rsid w:val="00777E20"/>
    <w:rsid w:val="00781408"/>
    <w:rsid w:val="00781682"/>
    <w:rsid w:val="00792F02"/>
    <w:rsid w:val="007B5B63"/>
    <w:rsid w:val="007C322D"/>
    <w:rsid w:val="007C3A0C"/>
    <w:rsid w:val="007E139F"/>
    <w:rsid w:val="007E21C8"/>
    <w:rsid w:val="007F3ADF"/>
    <w:rsid w:val="00805BAC"/>
    <w:rsid w:val="008072DC"/>
    <w:rsid w:val="008141A9"/>
    <w:rsid w:val="00821B3F"/>
    <w:rsid w:val="0083027B"/>
    <w:rsid w:val="00831E01"/>
    <w:rsid w:val="008431F7"/>
    <w:rsid w:val="0085653B"/>
    <w:rsid w:val="00863811"/>
    <w:rsid w:val="00863EF5"/>
    <w:rsid w:val="00866052"/>
    <w:rsid w:val="00871BB9"/>
    <w:rsid w:val="008879F4"/>
    <w:rsid w:val="00893E52"/>
    <w:rsid w:val="008A0074"/>
    <w:rsid w:val="008A4FA1"/>
    <w:rsid w:val="008A5FDB"/>
    <w:rsid w:val="008E5FA0"/>
    <w:rsid w:val="008F5060"/>
    <w:rsid w:val="00911DC6"/>
    <w:rsid w:val="0097405E"/>
    <w:rsid w:val="00987331"/>
    <w:rsid w:val="0099704F"/>
    <w:rsid w:val="009A582F"/>
    <w:rsid w:val="009A7222"/>
    <w:rsid w:val="009B3D05"/>
    <w:rsid w:val="009D33CF"/>
    <w:rsid w:val="009E5336"/>
    <w:rsid w:val="009E7699"/>
    <w:rsid w:val="00A053A2"/>
    <w:rsid w:val="00A05C4B"/>
    <w:rsid w:val="00A05EC3"/>
    <w:rsid w:val="00A06DD8"/>
    <w:rsid w:val="00A175F6"/>
    <w:rsid w:val="00A40D73"/>
    <w:rsid w:val="00A42B05"/>
    <w:rsid w:val="00A66590"/>
    <w:rsid w:val="00A715CD"/>
    <w:rsid w:val="00A721F0"/>
    <w:rsid w:val="00A805F0"/>
    <w:rsid w:val="00A81E36"/>
    <w:rsid w:val="00A84114"/>
    <w:rsid w:val="00A85D28"/>
    <w:rsid w:val="00A87000"/>
    <w:rsid w:val="00A878EC"/>
    <w:rsid w:val="00A87E1A"/>
    <w:rsid w:val="00A904DB"/>
    <w:rsid w:val="00A912B4"/>
    <w:rsid w:val="00A959C3"/>
    <w:rsid w:val="00A96740"/>
    <w:rsid w:val="00AB527C"/>
    <w:rsid w:val="00AC2433"/>
    <w:rsid w:val="00AD137D"/>
    <w:rsid w:val="00B139AA"/>
    <w:rsid w:val="00B32932"/>
    <w:rsid w:val="00B44A1C"/>
    <w:rsid w:val="00B51805"/>
    <w:rsid w:val="00B604B0"/>
    <w:rsid w:val="00B62670"/>
    <w:rsid w:val="00B80D2F"/>
    <w:rsid w:val="00B90D75"/>
    <w:rsid w:val="00B92FAA"/>
    <w:rsid w:val="00BA588F"/>
    <w:rsid w:val="00BD3EB2"/>
    <w:rsid w:val="00BD6024"/>
    <w:rsid w:val="00BD79B3"/>
    <w:rsid w:val="00BE2604"/>
    <w:rsid w:val="00BF0370"/>
    <w:rsid w:val="00BF195F"/>
    <w:rsid w:val="00C02C96"/>
    <w:rsid w:val="00C051A4"/>
    <w:rsid w:val="00C157C6"/>
    <w:rsid w:val="00C1644B"/>
    <w:rsid w:val="00C2033A"/>
    <w:rsid w:val="00C53F40"/>
    <w:rsid w:val="00C57F2E"/>
    <w:rsid w:val="00C641E2"/>
    <w:rsid w:val="00C65923"/>
    <w:rsid w:val="00C86720"/>
    <w:rsid w:val="00C87B07"/>
    <w:rsid w:val="00C93A53"/>
    <w:rsid w:val="00C945DB"/>
    <w:rsid w:val="00CA30D1"/>
    <w:rsid w:val="00CA4245"/>
    <w:rsid w:val="00CA49DA"/>
    <w:rsid w:val="00CB4E47"/>
    <w:rsid w:val="00CB4FFD"/>
    <w:rsid w:val="00CB6128"/>
    <w:rsid w:val="00CC036D"/>
    <w:rsid w:val="00CD22A0"/>
    <w:rsid w:val="00CD2377"/>
    <w:rsid w:val="00CE486C"/>
    <w:rsid w:val="00CF0293"/>
    <w:rsid w:val="00CF134A"/>
    <w:rsid w:val="00D02129"/>
    <w:rsid w:val="00D0486B"/>
    <w:rsid w:val="00D1605B"/>
    <w:rsid w:val="00D204EF"/>
    <w:rsid w:val="00D26590"/>
    <w:rsid w:val="00D4570E"/>
    <w:rsid w:val="00D67710"/>
    <w:rsid w:val="00D67B23"/>
    <w:rsid w:val="00D7532E"/>
    <w:rsid w:val="00DA6333"/>
    <w:rsid w:val="00DB466C"/>
    <w:rsid w:val="00DB4B24"/>
    <w:rsid w:val="00DB74F3"/>
    <w:rsid w:val="00DC2425"/>
    <w:rsid w:val="00DC3CBA"/>
    <w:rsid w:val="00DC5C5D"/>
    <w:rsid w:val="00DD169A"/>
    <w:rsid w:val="00DD3E14"/>
    <w:rsid w:val="00DD41CC"/>
    <w:rsid w:val="00DE0AA0"/>
    <w:rsid w:val="00DE37BA"/>
    <w:rsid w:val="00DE3FF0"/>
    <w:rsid w:val="00DE6CC6"/>
    <w:rsid w:val="00DF2F9B"/>
    <w:rsid w:val="00DF47EA"/>
    <w:rsid w:val="00DF72E2"/>
    <w:rsid w:val="00E03018"/>
    <w:rsid w:val="00E12902"/>
    <w:rsid w:val="00E15F3B"/>
    <w:rsid w:val="00E30037"/>
    <w:rsid w:val="00E359FA"/>
    <w:rsid w:val="00E5062C"/>
    <w:rsid w:val="00E524DC"/>
    <w:rsid w:val="00E55CCB"/>
    <w:rsid w:val="00E6664A"/>
    <w:rsid w:val="00E673D3"/>
    <w:rsid w:val="00E70216"/>
    <w:rsid w:val="00E85624"/>
    <w:rsid w:val="00E92271"/>
    <w:rsid w:val="00E96977"/>
    <w:rsid w:val="00EA3B68"/>
    <w:rsid w:val="00EA5AB1"/>
    <w:rsid w:val="00EB2B0C"/>
    <w:rsid w:val="00F06DDA"/>
    <w:rsid w:val="00F16500"/>
    <w:rsid w:val="00F17D71"/>
    <w:rsid w:val="00F20FEF"/>
    <w:rsid w:val="00F3479C"/>
    <w:rsid w:val="00F6134C"/>
    <w:rsid w:val="00F63E70"/>
    <w:rsid w:val="00FA1AEB"/>
    <w:rsid w:val="00FB2D76"/>
    <w:rsid w:val="00FD3352"/>
    <w:rsid w:val="00FD6D94"/>
    <w:rsid w:val="00FD7C3B"/>
    <w:rsid w:val="00FE3828"/>
    <w:rsid w:val="00FE5520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722DC"/>
  <w15:chartTrackingRefBased/>
  <w15:docId w15:val="{1905C8C7-818A-40F7-87E6-90977FF0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01C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FooterText,numbered,Paragraphe de liste1,Bulletr List Paragraph,列出段落,列出段落1,T Nem számozott lista"/>
    <w:basedOn w:val="Norml"/>
    <w:link w:val="ListaszerbekezdsChar"/>
    <w:uiPriority w:val="34"/>
    <w:qFormat/>
    <w:rsid w:val="00737AD7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4A630F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4A630F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DD4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Default">
    <w:name w:val="Default"/>
    <w:rsid w:val="00314084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  <w:style w:type="character" w:styleId="Kiemels2">
    <w:name w:val="Strong"/>
    <w:basedOn w:val="Bekezdsalapbettpusa"/>
    <w:uiPriority w:val="22"/>
    <w:qFormat/>
    <w:rsid w:val="00B90D75"/>
    <w:rPr>
      <w:b/>
      <w:bCs/>
    </w:rPr>
  </w:style>
  <w:style w:type="paragraph" w:customStyle="1" w:styleId="Standard">
    <w:name w:val="Standard"/>
    <w:rsid w:val="00A85D2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Cs/>
      <w:kern w:val="3"/>
      <w:sz w:val="26"/>
      <w:szCs w:val="24"/>
      <w:lang w:eastAsia="zh-CN"/>
      <w14:ligatures w14:val="none"/>
    </w:rPr>
  </w:style>
  <w:style w:type="table" w:styleId="Rcsostblzat">
    <w:name w:val="Table Grid"/>
    <w:basedOn w:val="Normltblzat"/>
    <w:uiPriority w:val="59"/>
    <w:rsid w:val="00A85D2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FooterText Char,numbered Char,Paragraphe de liste1 Char"/>
    <w:basedOn w:val="Bekezdsalapbettpusa"/>
    <w:link w:val="Listaszerbekezds"/>
    <w:uiPriority w:val="34"/>
    <w:qFormat/>
    <w:locked/>
    <w:rsid w:val="00A85D2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1342</Words>
  <Characters>9261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7</cp:revision>
  <dcterms:created xsi:type="dcterms:W3CDTF">2025-12-12T22:52:00Z</dcterms:created>
  <dcterms:modified xsi:type="dcterms:W3CDTF">2025-12-15T16:45:00Z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ee589681-50bf-4725-bc43-e67e450b3bda</vt:lpwstr>
  </property>
</Properties>
</file>